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C29DD"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Опросный лист</w:t>
      </w:r>
    </w:p>
    <w:p w14:paraId="6B7EEBA8"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 xml:space="preserve"> для проведения публичных консультаций</w:t>
      </w:r>
    </w:p>
    <w:p w14:paraId="7F238D47"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по проекту нормативного правового акта</w:t>
      </w:r>
      <w:bookmarkStart w:id="0" w:name="Par306"/>
      <w:bookmarkEnd w:id="0"/>
    </w:p>
    <w:p w14:paraId="11EFE9BC" w14:textId="77777777" w:rsidR="00440FE6" w:rsidRPr="00440FE6" w:rsidRDefault="00440FE6" w:rsidP="00440FE6">
      <w:pPr>
        <w:pStyle w:val="ConsPlusNonformat"/>
        <w:ind w:right="-55"/>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___________________________________________________________________</w:t>
      </w:r>
    </w:p>
    <w:p w14:paraId="3BE69E66" w14:textId="77777777" w:rsidR="00440FE6" w:rsidRPr="00440FE6" w:rsidRDefault="00440FE6" w:rsidP="00440FE6">
      <w:pPr>
        <w:pStyle w:val="ConsPlusNonformat"/>
        <w:ind w:right="-55"/>
        <w:rPr>
          <w:rFonts w:ascii="Times New Roman" w:hAnsi="Times New Roman" w:cs="Times New Roman"/>
          <w:sz w:val="24"/>
          <w:szCs w:val="24"/>
        </w:rPr>
      </w:pPr>
      <w:r w:rsidRPr="00440FE6">
        <w:rPr>
          <w:rFonts w:ascii="Times New Roman" w:hAnsi="Times New Roman" w:cs="Times New Roman"/>
          <w:sz w:val="24"/>
          <w:szCs w:val="24"/>
        </w:rPr>
        <w:t xml:space="preserve">                                  (наименование вида документа и его заголовок)</w:t>
      </w:r>
    </w:p>
    <w:p w14:paraId="19578560" w14:textId="77777777" w:rsidR="00440FE6" w:rsidRPr="00440FE6" w:rsidRDefault="00440FE6" w:rsidP="00440FE6">
      <w:pPr>
        <w:pStyle w:val="ConsPlusNormal"/>
        <w:ind w:right="-55"/>
        <w:jc w:val="both"/>
        <w:rPr>
          <w:rFonts w:ascii="Times New Roman" w:hAnsi="Times New Roman" w:cs="Times New Roman"/>
          <w:sz w:val="24"/>
          <w:szCs w:val="24"/>
        </w:rPr>
      </w:pPr>
    </w:p>
    <w:p w14:paraId="4DA470F1" w14:textId="77777777" w:rsidR="00440FE6" w:rsidRPr="00440FE6" w:rsidRDefault="00440FE6" w:rsidP="00440FE6">
      <w:pPr>
        <w:pStyle w:val="ConsPlusCell"/>
        <w:ind w:right="-55"/>
        <w:jc w:val="center"/>
        <w:rPr>
          <w:rFonts w:ascii="Times New Roman" w:hAnsi="Times New Roman" w:cs="Times New Roman"/>
          <w:sz w:val="24"/>
          <w:szCs w:val="24"/>
        </w:rPr>
      </w:pPr>
      <w:r w:rsidRPr="00440FE6">
        <w:rPr>
          <w:rFonts w:ascii="Times New Roman" w:hAnsi="Times New Roman" w:cs="Times New Roman"/>
          <w:sz w:val="24"/>
          <w:szCs w:val="24"/>
        </w:rPr>
        <w:t>Контактная информация об участнике публичных консультаций</w:t>
      </w:r>
    </w:p>
    <w:p w14:paraId="388DA8D0" w14:textId="77777777" w:rsidR="00440FE6" w:rsidRPr="00440FE6" w:rsidRDefault="00440FE6" w:rsidP="00440FE6">
      <w:pPr>
        <w:pStyle w:val="ConsPlusCell"/>
        <w:ind w:right="-55"/>
        <w:jc w:val="both"/>
        <w:rPr>
          <w:rFonts w:ascii="Times New Roman" w:hAnsi="Times New Roman" w:cs="Times New Roman"/>
          <w:sz w:val="24"/>
          <w:szCs w:val="24"/>
        </w:rPr>
      </w:pPr>
      <w:r w:rsidRPr="00440FE6">
        <w:rPr>
          <w:rFonts w:ascii="Times New Roman" w:hAnsi="Times New Roman" w:cs="Times New Roman"/>
          <w:sz w:val="24"/>
          <w:szCs w:val="24"/>
        </w:rPr>
        <w:t>Наименование участника:_________________________________________________________</w:t>
      </w:r>
    </w:p>
    <w:p w14:paraId="2D92168B" w14:textId="77777777" w:rsidR="00440FE6" w:rsidRPr="00440FE6" w:rsidRDefault="00440FE6" w:rsidP="00440FE6">
      <w:pPr>
        <w:pStyle w:val="ConsPlusCell"/>
        <w:ind w:right="-55"/>
        <w:jc w:val="both"/>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w:t>
      </w:r>
    </w:p>
    <w:p w14:paraId="5877AA50"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Сфера деятельности участника:_________________________________________________________</w:t>
      </w:r>
    </w:p>
    <w:p w14:paraId="01CD9469"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w:t>
      </w:r>
    </w:p>
    <w:p w14:paraId="46C32F59"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Ф.И.О. контактного лица:_____________________________________________________________</w:t>
      </w:r>
    </w:p>
    <w:p w14:paraId="48FC53CF"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Номер контактного телефона:_________________________________________________________</w:t>
      </w:r>
    </w:p>
    <w:p w14:paraId="1327FAF4"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Адрес электронной почты:____________________________________________________________</w:t>
      </w:r>
    </w:p>
    <w:p w14:paraId="7FD31271" w14:textId="77777777" w:rsidR="00440FE6" w:rsidRPr="00440FE6" w:rsidRDefault="00440FE6" w:rsidP="00440FE6">
      <w:pPr>
        <w:pStyle w:val="ConsPlusNormal"/>
        <w:jc w:val="center"/>
        <w:outlineLvl w:val="2"/>
        <w:rPr>
          <w:rFonts w:ascii="Times New Roman" w:hAnsi="Times New Roman" w:cs="Times New Roman"/>
          <w:sz w:val="24"/>
          <w:szCs w:val="24"/>
        </w:rPr>
      </w:pPr>
    </w:p>
    <w:p w14:paraId="5F7774E8" w14:textId="77777777" w:rsidR="00440FE6" w:rsidRPr="00440FE6" w:rsidRDefault="00440FE6" w:rsidP="00440FE6">
      <w:pPr>
        <w:pStyle w:val="ConsPlusNormal"/>
        <w:jc w:val="center"/>
        <w:outlineLvl w:val="2"/>
        <w:rPr>
          <w:rFonts w:ascii="Times New Roman" w:hAnsi="Times New Roman" w:cs="Times New Roman"/>
          <w:sz w:val="24"/>
          <w:szCs w:val="24"/>
        </w:rPr>
      </w:pPr>
      <w:r w:rsidRPr="00440FE6">
        <w:rPr>
          <w:rFonts w:ascii="Times New Roman" w:hAnsi="Times New Roman" w:cs="Times New Roman"/>
          <w:sz w:val="24"/>
          <w:szCs w:val="24"/>
        </w:rPr>
        <w:t>Перечень вопросов,</w:t>
      </w:r>
    </w:p>
    <w:p w14:paraId="04CCCBDD" w14:textId="77777777" w:rsidR="00440FE6" w:rsidRPr="00440FE6" w:rsidRDefault="00440FE6" w:rsidP="00440FE6">
      <w:pPr>
        <w:pStyle w:val="ConsPlusNormal"/>
        <w:jc w:val="center"/>
        <w:rPr>
          <w:rFonts w:ascii="Times New Roman" w:hAnsi="Times New Roman" w:cs="Times New Roman"/>
          <w:sz w:val="24"/>
          <w:szCs w:val="24"/>
        </w:rPr>
      </w:pPr>
      <w:r w:rsidRPr="00440FE6">
        <w:rPr>
          <w:rFonts w:ascii="Times New Roman" w:hAnsi="Times New Roman" w:cs="Times New Roman"/>
          <w:sz w:val="24"/>
          <w:szCs w:val="24"/>
        </w:rPr>
        <w:t>обсуждаемых в ходе проведения публичных консультаций</w:t>
      </w:r>
    </w:p>
    <w:p w14:paraId="3FB5A01F" w14:textId="77777777" w:rsidR="00440FE6" w:rsidRPr="00440FE6" w:rsidRDefault="00440FE6" w:rsidP="00440FE6">
      <w:pPr>
        <w:pStyle w:val="ConsPlusNormal"/>
        <w:jc w:val="both"/>
        <w:rPr>
          <w:rFonts w:ascii="Times New Roman" w:hAnsi="Times New Roman" w:cs="Times New Roman"/>
          <w:sz w:val="24"/>
          <w:szCs w:val="24"/>
        </w:rPr>
      </w:pPr>
    </w:p>
    <w:p w14:paraId="35CCA00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 На решение какой проблемы, на Ваш взгляд, направлено предлагаемое правовое регулирование? Актуальна ли данная проблема сегодня?</w:t>
      </w:r>
    </w:p>
    <w:p w14:paraId="0622F89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17A698B" w14:textId="77777777" w:rsidTr="00E77312">
        <w:tc>
          <w:tcPr>
            <w:tcW w:w="8925" w:type="dxa"/>
            <w:tcBorders>
              <w:top w:val="single" w:sz="8" w:space="0" w:color="auto"/>
              <w:left w:val="single" w:sz="8" w:space="0" w:color="auto"/>
              <w:bottom w:val="single" w:sz="8" w:space="0" w:color="auto"/>
              <w:right w:val="single" w:sz="8" w:space="0" w:color="auto"/>
            </w:tcBorders>
          </w:tcPr>
          <w:p w14:paraId="06A6A0FB"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102FC15B" w14:textId="77777777" w:rsidR="00440FE6" w:rsidRPr="00440FE6" w:rsidRDefault="00440FE6" w:rsidP="00440FE6">
      <w:pPr>
        <w:pStyle w:val="ConsPlusNormal"/>
        <w:ind w:firstLine="709"/>
        <w:jc w:val="both"/>
        <w:rPr>
          <w:rFonts w:ascii="Times New Roman" w:hAnsi="Times New Roman" w:cs="Times New Roman"/>
          <w:sz w:val="24"/>
          <w:szCs w:val="24"/>
        </w:rPr>
      </w:pPr>
    </w:p>
    <w:p w14:paraId="13197AF5"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2. Насколько корректно разработчик обосновал необходимость правового вмешательства? Насколько цель предлагаемого правового регулирования соотносится с проблемой, на решение которой оно направлено? Достигнет ли, на Ваш взгляд, предлагаемое правовое регулирование тех целей, на которые оно направлено?</w:t>
      </w:r>
    </w:p>
    <w:p w14:paraId="538EB3A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045D895B" w14:textId="77777777" w:rsidTr="00E77312">
        <w:tc>
          <w:tcPr>
            <w:tcW w:w="8925" w:type="dxa"/>
            <w:tcBorders>
              <w:top w:val="single" w:sz="8" w:space="0" w:color="auto"/>
              <w:left w:val="single" w:sz="8" w:space="0" w:color="auto"/>
              <w:bottom w:val="single" w:sz="8" w:space="0" w:color="auto"/>
              <w:right w:val="single" w:sz="8" w:space="0" w:color="auto"/>
            </w:tcBorders>
          </w:tcPr>
          <w:p w14:paraId="248E5B9E"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136B0A14" w14:textId="77777777" w:rsidR="00440FE6" w:rsidRPr="00440FE6" w:rsidRDefault="00440FE6" w:rsidP="00440FE6">
      <w:pPr>
        <w:pStyle w:val="ConsPlusNormal"/>
        <w:ind w:firstLine="709"/>
        <w:jc w:val="both"/>
        <w:rPr>
          <w:rFonts w:ascii="Times New Roman" w:hAnsi="Times New Roman" w:cs="Times New Roman"/>
          <w:sz w:val="24"/>
          <w:szCs w:val="24"/>
        </w:rPr>
      </w:pPr>
    </w:p>
    <w:p w14:paraId="0C6E6694" w14:textId="77777777" w:rsidR="00440FE6" w:rsidRPr="00440FE6" w:rsidRDefault="00440FE6" w:rsidP="00440FE6">
      <w:pPr>
        <w:pStyle w:val="ConsPlusNormal"/>
        <w:ind w:firstLine="709"/>
        <w:jc w:val="both"/>
        <w:rPr>
          <w:rFonts w:ascii="Times New Roman" w:hAnsi="Times New Roman" w:cs="Times New Roman"/>
          <w:sz w:val="24"/>
          <w:szCs w:val="24"/>
        </w:rPr>
      </w:pPr>
    </w:p>
    <w:p w14:paraId="0261EFEB"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3. 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правового регулирования? Если да, выделите те из них, которые, по Вашему мнению, были бы менее затраты и/или более эффективны?</w:t>
      </w:r>
    </w:p>
    <w:p w14:paraId="023DCE0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1AC840A3" w14:textId="77777777" w:rsidTr="00E77312">
        <w:tc>
          <w:tcPr>
            <w:tcW w:w="8925" w:type="dxa"/>
            <w:tcBorders>
              <w:top w:val="single" w:sz="8" w:space="0" w:color="auto"/>
              <w:left w:val="single" w:sz="8" w:space="0" w:color="auto"/>
              <w:bottom w:val="single" w:sz="8" w:space="0" w:color="auto"/>
              <w:right w:val="single" w:sz="8" w:space="0" w:color="auto"/>
            </w:tcBorders>
          </w:tcPr>
          <w:p w14:paraId="1815E393"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F646EF3" w14:textId="77777777" w:rsidR="00440FE6" w:rsidRPr="00440FE6" w:rsidRDefault="00440FE6" w:rsidP="00440FE6">
      <w:pPr>
        <w:pStyle w:val="ConsPlusNormal"/>
        <w:ind w:firstLine="709"/>
        <w:jc w:val="both"/>
        <w:rPr>
          <w:rFonts w:ascii="Times New Roman" w:hAnsi="Times New Roman" w:cs="Times New Roman"/>
          <w:sz w:val="24"/>
          <w:szCs w:val="24"/>
        </w:rPr>
      </w:pPr>
    </w:p>
    <w:p w14:paraId="1B01175A"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районе или городе и прочее)?</w:t>
      </w:r>
    </w:p>
    <w:p w14:paraId="13E99E95"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2703701B" w14:textId="77777777" w:rsidTr="00E77312">
        <w:tc>
          <w:tcPr>
            <w:tcW w:w="8925" w:type="dxa"/>
            <w:tcBorders>
              <w:top w:val="single" w:sz="8" w:space="0" w:color="auto"/>
              <w:left w:val="single" w:sz="8" w:space="0" w:color="auto"/>
              <w:bottom w:val="single" w:sz="8" w:space="0" w:color="auto"/>
              <w:right w:val="single" w:sz="8" w:space="0" w:color="auto"/>
            </w:tcBorders>
          </w:tcPr>
          <w:p w14:paraId="0475672A"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9F077FA" w14:textId="77777777" w:rsidR="00440FE6" w:rsidRPr="00440FE6" w:rsidRDefault="00440FE6" w:rsidP="00440FE6">
      <w:pPr>
        <w:pStyle w:val="ConsPlusNormal"/>
        <w:ind w:firstLine="709"/>
        <w:jc w:val="both"/>
        <w:rPr>
          <w:rFonts w:ascii="Times New Roman" w:hAnsi="Times New Roman" w:cs="Times New Roman"/>
          <w:sz w:val="24"/>
          <w:szCs w:val="24"/>
        </w:rPr>
      </w:pPr>
    </w:p>
    <w:p w14:paraId="29378631"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5. 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14:paraId="5223CD8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20E71F1A" w14:textId="77777777" w:rsidTr="00E77312">
        <w:tc>
          <w:tcPr>
            <w:tcW w:w="8925" w:type="dxa"/>
            <w:tcBorders>
              <w:top w:val="single" w:sz="8" w:space="0" w:color="auto"/>
              <w:left w:val="single" w:sz="8" w:space="0" w:color="auto"/>
              <w:bottom w:val="single" w:sz="8" w:space="0" w:color="auto"/>
              <w:right w:val="single" w:sz="8" w:space="0" w:color="auto"/>
            </w:tcBorders>
          </w:tcPr>
          <w:p w14:paraId="428FC78C"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5DA0E8BB" w14:textId="77777777" w:rsidR="00440FE6" w:rsidRPr="00440FE6" w:rsidRDefault="00440FE6" w:rsidP="00440FE6">
      <w:pPr>
        <w:pStyle w:val="ConsPlusNormal"/>
        <w:ind w:firstLine="709"/>
        <w:jc w:val="both"/>
        <w:rPr>
          <w:rFonts w:ascii="Times New Roman" w:hAnsi="Times New Roman" w:cs="Times New Roman"/>
          <w:sz w:val="24"/>
          <w:szCs w:val="24"/>
        </w:rPr>
      </w:pPr>
    </w:p>
    <w:p w14:paraId="010D484C"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ответственными органами исполнительной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14:paraId="759B307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A13B615" w14:textId="77777777" w:rsidTr="00E77312">
        <w:tc>
          <w:tcPr>
            <w:tcW w:w="8925" w:type="dxa"/>
            <w:tcBorders>
              <w:top w:val="single" w:sz="8" w:space="0" w:color="auto"/>
              <w:left w:val="single" w:sz="8" w:space="0" w:color="auto"/>
              <w:bottom w:val="single" w:sz="8" w:space="0" w:color="auto"/>
              <w:right w:val="single" w:sz="8" w:space="0" w:color="auto"/>
            </w:tcBorders>
          </w:tcPr>
          <w:p w14:paraId="5D9F79E2"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713D1B71" w14:textId="77777777" w:rsidR="00440FE6" w:rsidRPr="00440FE6" w:rsidRDefault="00440FE6" w:rsidP="00440FE6">
      <w:pPr>
        <w:pStyle w:val="ConsPlusNormal"/>
        <w:ind w:firstLine="709"/>
        <w:jc w:val="both"/>
        <w:rPr>
          <w:rFonts w:ascii="Times New Roman" w:hAnsi="Times New Roman" w:cs="Times New Roman"/>
          <w:sz w:val="24"/>
          <w:szCs w:val="24"/>
        </w:rPr>
      </w:pPr>
    </w:p>
    <w:p w14:paraId="5052B9C2"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14:paraId="10AD1D1F"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14:paraId="5C42F957"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имеются ли технические ошибки;</w:t>
      </w:r>
    </w:p>
    <w:p w14:paraId="1064589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 необоснованному существенному росту отдельных видов затрат или появлению новых необоснованных видов затрат;</w:t>
      </w:r>
    </w:p>
    <w:p w14:paraId="74A79ED3"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w:t>
      </w:r>
    </w:p>
    <w:p w14:paraId="5D84FC2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органов государственной власти и должностных лиц, допускает ли возможность избирательного применения норм;</w:t>
      </w:r>
    </w:p>
    <w:p w14:paraId="51CAA64E"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приводит ли к невозможности совершения законных действий субъектами предпринимательской и инвестиционной деятельности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14:paraId="665AF06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соответствует ли обычаям деловой практики, сложившейся в отрасли, либо существующим международным практикам, используемым в данный момент.</w:t>
      </w:r>
    </w:p>
    <w:p w14:paraId="49C47E3F"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136CDF9" w14:textId="77777777" w:rsidTr="00E77312">
        <w:tc>
          <w:tcPr>
            <w:tcW w:w="8925" w:type="dxa"/>
            <w:tcBorders>
              <w:top w:val="single" w:sz="8" w:space="0" w:color="auto"/>
              <w:left w:val="single" w:sz="8" w:space="0" w:color="auto"/>
              <w:bottom w:val="single" w:sz="8" w:space="0" w:color="auto"/>
              <w:right w:val="single" w:sz="8" w:space="0" w:color="auto"/>
            </w:tcBorders>
          </w:tcPr>
          <w:p w14:paraId="122C1BE5"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6E88A29F" w14:textId="77777777" w:rsidR="00440FE6" w:rsidRPr="00440FE6" w:rsidRDefault="00440FE6" w:rsidP="00440FE6">
      <w:pPr>
        <w:pStyle w:val="ConsPlusNormal"/>
        <w:ind w:firstLine="709"/>
        <w:jc w:val="both"/>
        <w:rPr>
          <w:rFonts w:ascii="Times New Roman" w:hAnsi="Times New Roman" w:cs="Times New Roman"/>
          <w:sz w:val="24"/>
          <w:szCs w:val="24"/>
        </w:rPr>
      </w:pPr>
    </w:p>
    <w:p w14:paraId="0AD38D73"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8. К каким последствиям может привести принятие нового правового регулирования в части невозможности исполнения субъектами предпринимательской и инвестиционной деятельности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p w14:paraId="70E6269A"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9B40B51" w14:textId="77777777" w:rsidTr="00E77312">
        <w:tc>
          <w:tcPr>
            <w:tcW w:w="8925" w:type="dxa"/>
            <w:tcBorders>
              <w:top w:val="single" w:sz="8" w:space="0" w:color="auto"/>
              <w:left w:val="single" w:sz="8" w:space="0" w:color="auto"/>
              <w:bottom w:val="single" w:sz="8" w:space="0" w:color="auto"/>
              <w:right w:val="single" w:sz="8" w:space="0" w:color="auto"/>
            </w:tcBorders>
          </w:tcPr>
          <w:p w14:paraId="4863DA21"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B22E869" w14:textId="77777777" w:rsidR="00440FE6" w:rsidRPr="00440FE6" w:rsidRDefault="00440FE6" w:rsidP="00440FE6">
      <w:pPr>
        <w:pStyle w:val="ConsPlusNormal"/>
        <w:ind w:firstLine="709"/>
        <w:jc w:val="both"/>
        <w:rPr>
          <w:rFonts w:ascii="Times New Roman" w:hAnsi="Times New Roman" w:cs="Times New Roman"/>
          <w:sz w:val="24"/>
          <w:szCs w:val="24"/>
        </w:rPr>
      </w:pPr>
    </w:p>
    <w:p w14:paraId="153AD0A6"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9. Оцените издержки/упущенную выгоду (прямого, административного характера) субъектов предпринимательской и инвестиционной деятельности, возникающие при введении предлагаемого регулирования.</w:t>
      </w:r>
    </w:p>
    <w:p w14:paraId="0C63353E"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lastRenderedPageBreak/>
        <w:t>Отдельно укажите временные издержки, которые понесут субъекты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14:paraId="54FE433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665E2DC0" w14:textId="77777777" w:rsidTr="00E77312">
        <w:tc>
          <w:tcPr>
            <w:tcW w:w="8925" w:type="dxa"/>
            <w:tcBorders>
              <w:top w:val="single" w:sz="8" w:space="0" w:color="auto"/>
              <w:left w:val="single" w:sz="8" w:space="0" w:color="auto"/>
              <w:bottom w:val="single" w:sz="8" w:space="0" w:color="auto"/>
              <w:right w:val="single" w:sz="8" w:space="0" w:color="auto"/>
            </w:tcBorders>
          </w:tcPr>
          <w:p w14:paraId="3964AD6E"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60E01F4" w14:textId="77777777" w:rsidR="00440FE6" w:rsidRPr="00440FE6" w:rsidRDefault="00440FE6" w:rsidP="00440FE6">
      <w:pPr>
        <w:pStyle w:val="ConsPlusNormal"/>
        <w:ind w:firstLine="709"/>
        <w:jc w:val="both"/>
        <w:rPr>
          <w:rFonts w:ascii="Times New Roman" w:hAnsi="Times New Roman" w:cs="Times New Roman"/>
          <w:sz w:val="24"/>
          <w:szCs w:val="24"/>
        </w:rPr>
      </w:pPr>
    </w:p>
    <w:p w14:paraId="226DDA5D"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10. 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 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14:paraId="6B5EEAC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3AA2C2D" w14:textId="77777777" w:rsidTr="00E77312">
        <w:tc>
          <w:tcPr>
            <w:tcW w:w="8925" w:type="dxa"/>
            <w:tcBorders>
              <w:top w:val="single" w:sz="8" w:space="0" w:color="auto"/>
              <w:left w:val="single" w:sz="8" w:space="0" w:color="auto"/>
              <w:bottom w:val="single" w:sz="8" w:space="0" w:color="auto"/>
              <w:right w:val="single" w:sz="8" w:space="0" w:color="auto"/>
            </w:tcBorders>
          </w:tcPr>
          <w:p w14:paraId="336137E5"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226D87FA" w14:textId="77777777" w:rsidR="00440FE6" w:rsidRPr="00440FE6" w:rsidRDefault="00440FE6" w:rsidP="00440FE6">
      <w:pPr>
        <w:pStyle w:val="ConsPlusNormal"/>
        <w:ind w:firstLine="709"/>
        <w:jc w:val="both"/>
        <w:rPr>
          <w:rFonts w:ascii="Times New Roman" w:hAnsi="Times New Roman" w:cs="Times New Roman"/>
          <w:sz w:val="24"/>
          <w:szCs w:val="24"/>
        </w:rPr>
      </w:pPr>
    </w:p>
    <w:p w14:paraId="5F063C3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11. 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p w14:paraId="0D3FEA6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80078BD" w14:textId="77777777" w:rsidTr="00E77312">
        <w:tc>
          <w:tcPr>
            <w:tcW w:w="8925" w:type="dxa"/>
            <w:tcBorders>
              <w:top w:val="single" w:sz="8" w:space="0" w:color="auto"/>
              <w:left w:val="single" w:sz="8" w:space="0" w:color="auto"/>
              <w:bottom w:val="single" w:sz="8" w:space="0" w:color="auto"/>
              <w:right w:val="single" w:sz="8" w:space="0" w:color="auto"/>
            </w:tcBorders>
          </w:tcPr>
          <w:p w14:paraId="680F8F7C"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524CBB2" w14:textId="77777777" w:rsidR="00440FE6" w:rsidRPr="00440FE6" w:rsidRDefault="00440FE6" w:rsidP="00440FE6">
      <w:pPr>
        <w:pStyle w:val="ConsPlusNormal"/>
        <w:ind w:firstLine="709"/>
        <w:jc w:val="both"/>
        <w:rPr>
          <w:rFonts w:ascii="Times New Roman" w:hAnsi="Times New Roman" w:cs="Times New Roman"/>
          <w:sz w:val="24"/>
          <w:szCs w:val="24"/>
        </w:rPr>
      </w:pPr>
    </w:p>
    <w:p w14:paraId="6FA727C1"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12. Какие, на Ваш взгляд, целесообразно применить исключения по введению правового регулирования в отношении отдельных групп субъектов? Приведите соответствующее обоснование.</w:t>
      </w:r>
    </w:p>
    <w:p w14:paraId="7AAD0AE0"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6ABBDE91" w14:textId="77777777" w:rsidTr="00E77312">
        <w:tc>
          <w:tcPr>
            <w:tcW w:w="8925" w:type="dxa"/>
            <w:tcBorders>
              <w:top w:val="single" w:sz="8" w:space="0" w:color="auto"/>
              <w:left w:val="single" w:sz="8" w:space="0" w:color="auto"/>
              <w:bottom w:val="single" w:sz="8" w:space="0" w:color="auto"/>
              <w:right w:val="single" w:sz="8" w:space="0" w:color="auto"/>
            </w:tcBorders>
          </w:tcPr>
          <w:p w14:paraId="5B8725A4"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4564049" w14:textId="77777777" w:rsidR="00440FE6" w:rsidRPr="00440FE6" w:rsidRDefault="00440FE6" w:rsidP="00440FE6">
      <w:pPr>
        <w:pStyle w:val="ConsPlusNormal"/>
        <w:ind w:firstLine="709"/>
        <w:jc w:val="both"/>
        <w:rPr>
          <w:rFonts w:ascii="Times New Roman" w:hAnsi="Times New Roman" w:cs="Times New Roman"/>
          <w:sz w:val="24"/>
          <w:szCs w:val="24"/>
        </w:rPr>
      </w:pPr>
    </w:p>
    <w:p w14:paraId="3BED01AB"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13. Специальные вопросы, касающиеся конкретных положений и норм рассматриваемого проекта, отношение к которым разработчику необходимо прояснить.</w:t>
      </w:r>
    </w:p>
    <w:p w14:paraId="0E65CC1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0D25F7E1" w14:textId="77777777" w:rsidTr="00E77312">
        <w:tc>
          <w:tcPr>
            <w:tcW w:w="8925" w:type="dxa"/>
            <w:tcBorders>
              <w:top w:val="single" w:sz="8" w:space="0" w:color="auto"/>
              <w:left w:val="single" w:sz="8" w:space="0" w:color="auto"/>
              <w:bottom w:val="single" w:sz="8" w:space="0" w:color="auto"/>
              <w:right w:val="single" w:sz="8" w:space="0" w:color="auto"/>
            </w:tcBorders>
          </w:tcPr>
          <w:p w14:paraId="72539FCA"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4A33102" w14:textId="77777777" w:rsidR="00440FE6" w:rsidRPr="00440FE6" w:rsidRDefault="00440FE6" w:rsidP="00440FE6">
      <w:pPr>
        <w:pStyle w:val="ConsPlusNormal"/>
        <w:ind w:firstLine="709"/>
        <w:jc w:val="both"/>
        <w:rPr>
          <w:rFonts w:ascii="Times New Roman" w:hAnsi="Times New Roman" w:cs="Times New Roman"/>
          <w:sz w:val="24"/>
          <w:szCs w:val="24"/>
        </w:rPr>
      </w:pPr>
    </w:p>
    <w:p w14:paraId="039BCB0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14. Иные предложения и замечания, которые, по Вашему мнению, целесообразно учесть в рамках оценки регулирующего воздействия.</w:t>
      </w:r>
    </w:p>
    <w:p w14:paraId="0AC8B951"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52BFC7BC" w14:textId="77777777" w:rsidTr="00E77312">
        <w:tc>
          <w:tcPr>
            <w:tcW w:w="8925" w:type="dxa"/>
            <w:tcBorders>
              <w:top w:val="single" w:sz="8" w:space="0" w:color="auto"/>
              <w:left w:val="single" w:sz="8" w:space="0" w:color="auto"/>
              <w:bottom w:val="single" w:sz="8" w:space="0" w:color="auto"/>
              <w:right w:val="single" w:sz="8" w:space="0" w:color="auto"/>
            </w:tcBorders>
          </w:tcPr>
          <w:p w14:paraId="517A0FDF"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225E5C74" w14:textId="77777777" w:rsidR="00440FE6" w:rsidRPr="00440FE6" w:rsidRDefault="00440FE6" w:rsidP="00440FE6">
      <w:pPr>
        <w:pStyle w:val="ConsPlusNormal"/>
        <w:jc w:val="both"/>
        <w:rPr>
          <w:rFonts w:ascii="Times New Roman" w:hAnsi="Times New Roman" w:cs="Times New Roman"/>
          <w:sz w:val="24"/>
          <w:szCs w:val="24"/>
        </w:rPr>
      </w:pPr>
      <w:bookmarkStart w:id="1" w:name="Par405"/>
      <w:bookmarkEnd w:id="1"/>
    </w:p>
    <w:p w14:paraId="190D89DC" w14:textId="77777777" w:rsidR="00440FE6" w:rsidRPr="00440FE6" w:rsidRDefault="00440FE6" w:rsidP="00440FE6">
      <w:pPr>
        <w:pStyle w:val="ConsPlusNormal"/>
        <w:jc w:val="both"/>
        <w:rPr>
          <w:rFonts w:ascii="Times New Roman" w:hAnsi="Times New Roman" w:cs="Times New Roman"/>
          <w:sz w:val="24"/>
          <w:szCs w:val="24"/>
        </w:rPr>
      </w:pPr>
    </w:p>
    <w:p w14:paraId="376E8DD8" w14:textId="77777777" w:rsidR="00440FE6" w:rsidRPr="00440FE6" w:rsidRDefault="00440FE6" w:rsidP="00440FE6">
      <w:pPr>
        <w:pStyle w:val="ConsPlusNormal"/>
        <w:jc w:val="both"/>
        <w:rPr>
          <w:rFonts w:ascii="Times New Roman" w:hAnsi="Times New Roman" w:cs="Times New Roman"/>
          <w:sz w:val="24"/>
          <w:szCs w:val="24"/>
        </w:rPr>
      </w:pPr>
    </w:p>
    <w:p w14:paraId="274477E7" w14:textId="77777777" w:rsidR="00440FE6" w:rsidRPr="00440FE6" w:rsidRDefault="00AC0A3A" w:rsidP="00440FE6">
      <w:pPr>
        <w:pStyle w:val="ConsPlusNormal"/>
        <w:spacing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440FE6" w:rsidRPr="00440FE6">
        <w:rPr>
          <w:rFonts w:ascii="Times New Roman" w:hAnsi="Times New Roman" w:cs="Times New Roman"/>
          <w:sz w:val="24"/>
          <w:szCs w:val="24"/>
        </w:rPr>
        <w:t>_______________________   _____________________</w:t>
      </w:r>
    </w:p>
    <w:p w14:paraId="08B8A9FE" w14:textId="77777777" w:rsidR="00440FE6" w:rsidRPr="00440FE6" w:rsidRDefault="00440FE6" w:rsidP="00440FE6">
      <w:pPr>
        <w:pStyle w:val="ConsPlusNormal"/>
        <w:spacing w:line="240" w:lineRule="atLeast"/>
        <w:jc w:val="both"/>
        <w:rPr>
          <w:rFonts w:ascii="Times New Roman" w:hAnsi="Times New Roman" w:cs="Times New Roman"/>
          <w:sz w:val="24"/>
          <w:szCs w:val="24"/>
        </w:rPr>
      </w:pPr>
      <w:r w:rsidRPr="00440FE6">
        <w:rPr>
          <w:rFonts w:ascii="Times New Roman" w:hAnsi="Times New Roman" w:cs="Times New Roman"/>
          <w:sz w:val="24"/>
          <w:szCs w:val="24"/>
        </w:rPr>
        <w:t xml:space="preserve">                                                            (подпись)                                    (Ф.И.О.)</w:t>
      </w:r>
    </w:p>
    <w:p w14:paraId="2F5E3D48" w14:textId="77777777" w:rsidR="00440FE6" w:rsidRPr="00440FE6" w:rsidRDefault="00440FE6" w:rsidP="00440FE6">
      <w:pPr>
        <w:pStyle w:val="ConsPlusNormal"/>
        <w:spacing w:line="240" w:lineRule="atLeast"/>
        <w:jc w:val="both"/>
        <w:rPr>
          <w:rFonts w:ascii="Times New Roman" w:hAnsi="Times New Roman" w:cs="Times New Roman"/>
          <w:sz w:val="24"/>
          <w:szCs w:val="24"/>
        </w:rPr>
      </w:pPr>
    </w:p>
    <w:p w14:paraId="4D61BBFC" w14:textId="77777777" w:rsidR="00440FE6" w:rsidRDefault="00440FE6" w:rsidP="00440FE6">
      <w:pPr>
        <w:autoSpaceDE w:val="0"/>
        <w:autoSpaceDN w:val="0"/>
        <w:adjustRightInd w:val="0"/>
        <w:ind w:left="4752"/>
        <w:jc w:val="center"/>
        <w:rPr>
          <w:sz w:val="28"/>
          <w:szCs w:val="28"/>
        </w:rPr>
      </w:pPr>
    </w:p>
    <w:p w14:paraId="3975A1AB" w14:textId="77777777" w:rsidR="002A28B6" w:rsidRDefault="002A28B6"/>
    <w:sectPr w:rsidR="002A28B6" w:rsidSect="00440FE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646"/>
    <w:rsid w:val="002A28B6"/>
    <w:rsid w:val="002E49BA"/>
    <w:rsid w:val="00440FE6"/>
    <w:rsid w:val="00472606"/>
    <w:rsid w:val="00AC0A3A"/>
    <w:rsid w:val="00DD0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F568E"/>
  <w15:docId w15:val="{E8FB2C96-632D-4EA6-901B-2A4FE85D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40FE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40F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Тахтамукайский район Администрация МО</cp:lastModifiedBy>
  <cp:revision>2</cp:revision>
  <dcterms:created xsi:type="dcterms:W3CDTF">2021-12-27T11:43:00Z</dcterms:created>
  <dcterms:modified xsi:type="dcterms:W3CDTF">2021-12-27T11:43:00Z</dcterms:modified>
</cp:coreProperties>
</file>